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56" w:rsidRDefault="00137810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Handel</w:t>
      </w:r>
      <w:r w:rsidR="004A1268" w:rsidRPr="004A1268">
        <w:rPr>
          <w:rFonts w:ascii="Goudy Old Style" w:hAnsi="Goudy Old Style"/>
          <w:b/>
          <w:sz w:val="28"/>
          <w:szCs w:val="28"/>
        </w:rPr>
        <w:t xml:space="preserve">: </w:t>
      </w:r>
      <w:r w:rsidRPr="00137810">
        <w:rPr>
          <w:rFonts w:ascii="Goudy Old Style" w:hAnsi="Goudy Old Style"/>
          <w:b/>
          <w:i/>
          <w:sz w:val="28"/>
          <w:szCs w:val="28"/>
        </w:rPr>
        <w:t>And the glory of the Lord</w:t>
      </w:r>
      <w:r>
        <w:rPr>
          <w:rFonts w:ascii="Goudy Old Style" w:hAnsi="Goudy Old Style"/>
          <w:b/>
          <w:sz w:val="28"/>
          <w:szCs w:val="28"/>
        </w:rPr>
        <w:t xml:space="preserve"> (Messiah)</w:t>
      </w:r>
    </w:p>
    <w:p w:rsidR="004A1268" w:rsidRPr="004A1268" w:rsidRDefault="004A1268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</w:p>
    <w:p w:rsidR="007E37AB" w:rsidRPr="004A1268" w:rsidRDefault="00137810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When was this music composed</w:t>
      </w:r>
      <w:r w:rsidR="007E37AB" w:rsidRPr="004A1268">
        <w:rPr>
          <w:rFonts w:ascii="Goudy Old Style" w:hAnsi="Goudy Old Style"/>
          <w:sz w:val="24"/>
          <w:szCs w:val="24"/>
        </w:rPr>
        <w:t>?</w:t>
      </w:r>
      <w:r w:rsidR="004A1268">
        <w:rPr>
          <w:rFonts w:ascii="Goudy Old Style" w:hAnsi="Goudy Old Style"/>
          <w:sz w:val="24"/>
          <w:szCs w:val="24"/>
        </w:rPr>
        <w:tab/>
      </w:r>
      <w:r w:rsidR="00B768ED">
        <w:rPr>
          <w:rFonts w:ascii="Goudy Old Style" w:hAnsi="Goudy Old Style"/>
          <w:sz w:val="24"/>
          <w:szCs w:val="24"/>
        </w:rPr>
        <w:t>1740s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7E37AB" w:rsidRPr="004A1268" w:rsidRDefault="007E37AB" w:rsidP="00B768ED">
      <w:pPr>
        <w:ind w:left="4320"/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4A1268">
        <w:rPr>
          <w:rFonts w:ascii="Goudy Old Style" w:hAnsi="Goudy Old Style"/>
          <w:sz w:val="24"/>
          <w:szCs w:val="24"/>
        </w:rPr>
        <w:t>What style is this piece of music written in?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B768ED">
        <w:rPr>
          <w:rFonts w:ascii="Goudy Old Style" w:hAnsi="Goudy Old Style"/>
          <w:sz w:val="24"/>
          <w:szCs w:val="24"/>
        </w:rPr>
        <w:t>Baroque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4A1268" w:rsidRDefault="00137810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Comment on how Handel</w:t>
      </w:r>
      <w:r w:rsidR="007E37AB" w:rsidRPr="004A1268">
        <w:rPr>
          <w:rFonts w:ascii="Goudy Old Style" w:hAnsi="Goudy Old Style"/>
          <w:sz w:val="24"/>
          <w:szCs w:val="24"/>
        </w:rPr>
        <w:t xml:space="preserve"> use</w:t>
      </w:r>
      <w:r>
        <w:rPr>
          <w:rFonts w:ascii="Goudy Old Style" w:hAnsi="Goudy Old Style"/>
          <w:sz w:val="24"/>
          <w:szCs w:val="24"/>
        </w:rPr>
        <w:t>s</w:t>
      </w:r>
      <w:r w:rsidR="007E37AB" w:rsidRPr="004A1268">
        <w:rPr>
          <w:rFonts w:ascii="Goudy Old Style" w:hAnsi="Goudy Old Style"/>
          <w:sz w:val="24"/>
          <w:szCs w:val="24"/>
        </w:rPr>
        <w:t xml:space="preserve"> the following musical elements in</w:t>
      </w:r>
      <w:r w:rsidR="004A1268">
        <w:rPr>
          <w:rFonts w:ascii="Goudy Old Style" w:hAnsi="Goudy Old Style"/>
          <w:sz w:val="24"/>
          <w:szCs w:val="24"/>
        </w:rPr>
        <w:t xml:space="preserve"> </w:t>
      </w:r>
      <w:proofErr w:type="gramStart"/>
      <w:r>
        <w:rPr>
          <w:rFonts w:ascii="Goudy Old Style" w:hAnsi="Goudy Old Style"/>
          <w:i/>
          <w:sz w:val="24"/>
          <w:szCs w:val="24"/>
        </w:rPr>
        <w:t>And</w:t>
      </w:r>
      <w:proofErr w:type="gramEnd"/>
      <w:r>
        <w:rPr>
          <w:rFonts w:ascii="Goudy Old Style" w:hAnsi="Goudy Old Style"/>
          <w:i/>
          <w:sz w:val="24"/>
          <w:szCs w:val="24"/>
        </w:rPr>
        <w:t xml:space="preserve"> the glory of the Lord</w:t>
      </w:r>
      <w:r w:rsidR="004A1268">
        <w:rPr>
          <w:rFonts w:ascii="Goudy Old Style" w:hAnsi="Goudy Old Style"/>
          <w:i/>
          <w:sz w:val="24"/>
          <w:szCs w:val="24"/>
        </w:rPr>
        <w:t>.</w:t>
      </w:r>
      <w:r>
        <w:rPr>
          <w:rFonts w:ascii="Goudy Old Style" w:hAnsi="Goudy Old Style"/>
          <w:i/>
          <w:sz w:val="24"/>
          <w:szCs w:val="24"/>
        </w:rPr>
        <w:tab/>
      </w:r>
      <w:r>
        <w:rPr>
          <w:rFonts w:ascii="Goudy Old Style" w:hAnsi="Goudy Old Style"/>
          <w:i/>
          <w:sz w:val="24"/>
          <w:szCs w:val="24"/>
        </w:rPr>
        <w:tab/>
      </w:r>
      <w:r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(10)</w:t>
      </w:r>
    </w:p>
    <w:p w:rsidR="004A1268" w:rsidRDefault="00C83A94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Instruments</w:t>
      </w:r>
    </w:p>
    <w:p w:rsidR="00C83A94" w:rsidRDefault="00C83A94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Voices</w:t>
      </w:r>
    </w:p>
    <w:p w:rsidR="00C83A94" w:rsidRDefault="00C83A94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Texture</w:t>
      </w:r>
    </w:p>
    <w:p w:rsidR="00C83A94" w:rsidRDefault="00C83A94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Rhythm</w:t>
      </w:r>
    </w:p>
    <w:p w:rsidR="00C83A94" w:rsidRDefault="00C83A94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Harmony &amp; tonality</w:t>
      </w:r>
    </w:p>
    <w:p w:rsidR="00B768ED" w:rsidRPr="00B768ED" w:rsidRDefault="00B768ED" w:rsidP="00B768ED">
      <w:p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Handel uses a </w:t>
      </w:r>
      <w:r w:rsidRPr="00B768ED">
        <w:rPr>
          <w:rFonts w:ascii="Goudy Old Style" w:hAnsi="Goudy Old Style"/>
          <w:b/>
          <w:sz w:val="24"/>
          <w:szCs w:val="24"/>
        </w:rPr>
        <w:t>small group of strings</w:t>
      </w:r>
      <w:r>
        <w:rPr>
          <w:rFonts w:ascii="Goudy Old Style" w:hAnsi="Goudy Old Style"/>
          <w:sz w:val="24"/>
          <w:szCs w:val="24"/>
        </w:rPr>
        <w:t xml:space="preserve">, with the </w:t>
      </w:r>
      <w:r w:rsidRPr="00B768ED">
        <w:rPr>
          <w:rFonts w:ascii="Goudy Old Style" w:hAnsi="Goudy Old Style"/>
          <w:b/>
          <w:sz w:val="24"/>
          <w:szCs w:val="24"/>
        </w:rPr>
        <w:t>continuo bass</w:t>
      </w:r>
      <w:r>
        <w:rPr>
          <w:rFonts w:ascii="Goudy Old Style" w:hAnsi="Goudy Old Style"/>
          <w:sz w:val="24"/>
          <w:szCs w:val="24"/>
        </w:rPr>
        <w:t xml:space="preserve"> line played by </w:t>
      </w:r>
      <w:r w:rsidRPr="00B768ED">
        <w:rPr>
          <w:rFonts w:ascii="Goudy Old Style" w:hAnsi="Goudy Old Style"/>
          <w:b/>
          <w:sz w:val="24"/>
          <w:szCs w:val="24"/>
        </w:rPr>
        <w:t>organ and cello</w:t>
      </w:r>
      <w:r>
        <w:rPr>
          <w:rFonts w:ascii="Goudy Old Style" w:hAnsi="Goudy Old Style"/>
          <w:sz w:val="24"/>
          <w:szCs w:val="24"/>
        </w:rPr>
        <w:t xml:space="preserve">. The upper strings always play as a group and are silent at various points in the piece. The </w:t>
      </w:r>
      <w:r w:rsidRPr="00B768ED">
        <w:rPr>
          <w:rFonts w:ascii="Goudy Old Style" w:hAnsi="Goudy Old Style"/>
          <w:b/>
          <w:sz w:val="24"/>
          <w:szCs w:val="24"/>
        </w:rPr>
        <w:t>bass line is present throughout, except for a few bars</w:t>
      </w:r>
      <w:r>
        <w:rPr>
          <w:rFonts w:ascii="Goudy Old Style" w:hAnsi="Goudy Old Style"/>
          <w:sz w:val="24"/>
          <w:szCs w:val="24"/>
        </w:rPr>
        <w:t xml:space="preserve">. Handel writes for a </w:t>
      </w:r>
      <w:r w:rsidRPr="00B768ED">
        <w:rPr>
          <w:rFonts w:ascii="Goudy Old Style" w:hAnsi="Goudy Old Style"/>
          <w:b/>
          <w:sz w:val="24"/>
          <w:szCs w:val="24"/>
        </w:rPr>
        <w:t>standard 4-part choir</w:t>
      </w:r>
      <w:r>
        <w:rPr>
          <w:rFonts w:ascii="Goudy Old Style" w:hAnsi="Goudy Old Style"/>
          <w:sz w:val="24"/>
          <w:szCs w:val="24"/>
        </w:rPr>
        <w:t xml:space="preserve"> (SATB). The texture of the music switches regularly between and </w:t>
      </w:r>
      <w:r w:rsidRPr="00B768ED">
        <w:rPr>
          <w:rFonts w:ascii="Goudy Old Style" w:hAnsi="Goudy Old Style"/>
          <w:b/>
          <w:sz w:val="24"/>
          <w:szCs w:val="24"/>
        </w:rPr>
        <w:t>homophonic</w:t>
      </w:r>
      <w:r>
        <w:rPr>
          <w:rFonts w:ascii="Goudy Old Style" w:hAnsi="Goudy Old Style"/>
          <w:sz w:val="24"/>
          <w:szCs w:val="24"/>
        </w:rPr>
        <w:t xml:space="preserve"> and </w:t>
      </w:r>
      <w:r w:rsidRPr="00B768ED">
        <w:rPr>
          <w:rFonts w:ascii="Goudy Old Style" w:hAnsi="Goudy Old Style"/>
          <w:b/>
          <w:sz w:val="24"/>
          <w:szCs w:val="24"/>
        </w:rPr>
        <w:t>polyphonic (contrapuntal)</w:t>
      </w:r>
      <w:r>
        <w:rPr>
          <w:rFonts w:ascii="Goudy Old Style" w:hAnsi="Goudy Old Style"/>
          <w:sz w:val="24"/>
          <w:szCs w:val="24"/>
        </w:rPr>
        <w:t xml:space="preserve"> with much use of </w:t>
      </w:r>
      <w:r w:rsidRPr="00B768ED">
        <w:rPr>
          <w:rFonts w:ascii="Goudy Old Style" w:hAnsi="Goudy Old Style"/>
          <w:b/>
          <w:sz w:val="24"/>
          <w:szCs w:val="24"/>
        </w:rPr>
        <w:t>imitation</w:t>
      </w:r>
      <w:r>
        <w:rPr>
          <w:rFonts w:ascii="Goudy Old Style" w:hAnsi="Goudy Old Style"/>
          <w:sz w:val="24"/>
          <w:szCs w:val="24"/>
        </w:rPr>
        <w:t xml:space="preserve"> between the four vocal lines, for example the entries of each part on the words </w:t>
      </w:r>
      <w:r>
        <w:rPr>
          <w:rFonts w:ascii="Goudy Old Style" w:hAnsi="Goudy Old Style"/>
          <w:i/>
          <w:sz w:val="24"/>
          <w:szCs w:val="24"/>
        </w:rPr>
        <w:t xml:space="preserve">shall be revealed </w:t>
      </w:r>
      <w:r>
        <w:rPr>
          <w:rFonts w:ascii="Goudy Old Style" w:hAnsi="Goudy Old Style"/>
          <w:sz w:val="24"/>
          <w:szCs w:val="24"/>
        </w:rPr>
        <w:t>near the beginning.</w:t>
      </w:r>
      <w:r w:rsidR="0071346B">
        <w:rPr>
          <w:rFonts w:ascii="Goudy Old Style" w:hAnsi="Goudy Old Style"/>
          <w:sz w:val="24"/>
          <w:szCs w:val="24"/>
        </w:rPr>
        <w:t xml:space="preserve"> Written in ¾ time, the </w:t>
      </w:r>
      <w:r w:rsidR="0071346B" w:rsidRPr="0071346B">
        <w:rPr>
          <w:rFonts w:ascii="Goudy Old Style" w:hAnsi="Goudy Old Style"/>
          <w:b/>
          <w:sz w:val="24"/>
          <w:szCs w:val="24"/>
        </w:rPr>
        <w:t xml:space="preserve">bass line maintains a steady crotchet pulse </w:t>
      </w:r>
      <w:r w:rsidR="0071346B">
        <w:rPr>
          <w:rFonts w:ascii="Goudy Old Style" w:hAnsi="Goudy Old Style"/>
          <w:sz w:val="24"/>
          <w:szCs w:val="24"/>
        </w:rPr>
        <w:t xml:space="preserve">throughout much of the music, whilst the upper strings and vocal lines have </w:t>
      </w:r>
      <w:r w:rsidR="0071346B" w:rsidRPr="0071346B">
        <w:rPr>
          <w:rFonts w:ascii="Goudy Old Style" w:hAnsi="Goudy Old Style"/>
          <w:b/>
          <w:sz w:val="24"/>
          <w:szCs w:val="24"/>
        </w:rPr>
        <w:t>several distinct rhythmic patterns</w:t>
      </w:r>
      <w:r w:rsidR="0071346B">
        <w:rPr>
          <w:rFonts w:ascii="Goudy Old Style" w:hAnsi="Goudy Old Style"/>
          <w:sz w:val="24"/>
          <w:szCs w:val="24"/>
        </w:rPr>
        <w:t xml:space="preserve">, each associated with different parts of the text. Handel uses </w:t>
      </w:r>
      <w:proofErr w:type="spellStart"/>
      <w:r w:rsidR="0071346B" w:rsidRPr="0071346B">
        <w:rPr>
          <w:rFonts w:ascii="Goudy Old Style" w:hAnsi="Goudy Old Style"/>
          <w:b/>
          <w:sz w:val="24"/>
          <w:szCs w:val="24"/>
        </w:rPr>
        <w:t>hemiola</w:t>
      </w:r>
      <w:proofErr w:type="spellEnd"/>
      <w:r w:rsidR="0071346B">
        <w:rPr>
          <w:rFonts w:ascii="Goudy Old Style" w:hAnsi="Goudy Old Style"/>
          <w:sz w:val="24"/>
          <w:szCs w:val="24"/>
        </w:rPr>
        <w:t xml:space="preserve"> rhythms at several </w:t>
      </w:r>
      <w:r w:rsidR="00892FEE">
        <w:rPr>
          <w:rFonts w:ascii="Goudy Old Style" w:hAnsi="Goudy Old Style"/>
          <w:sz w:val="24"/>
          <w:szCs w:val="24"/>
        </w:rPr>
        <w:t xml:space="preserve">important </w:t>
      </w:r>
      <w:r w:rsidR="0071346B">
        <w:rPr>
          <w:rFonts w:ascii="Goudy Old Style" w:hAnsi="Goudy Old Style"/>
          <w:sz w:val="24"/>
          <w:szCs w:val="24"/>
        </w:rPr>
        <w:t>cadence points in the music</w:t>
      </w:r>
      <w:r w:rsidR="00892FEE">
        <w:rPr>
          <w:rFonts w:ascii="Goudy Old Style" w:hAnsi="Goudy Old Style"/>
          <w:sz w:val="24"/>
          <w:szCs w:val="24"/>
        </w:rPr>
        <w:t xml:space="preserve">. In </w:t>
      </w:r>
      <w:r w:rsidR="00892FEE" w:rsidRPr="00892FEE">
        <w:rPr>
          <w:rFonts w:ascii="Goudy Old Style" w:hAnsi="Goudy Old Style"/>
          <w:b/>
          <w:sz w:val="24"/>
          <w:szCs w:val="24"/>
        </w:rPr>
        <w:t>A major</w:t>
      </w:r>
      <w:r w:rsidR="00892FEE">
        <w:rPr>
          <w:rFonts w:ascii="Goudy Old Style" w:hAnsi="Goudy Old Style"/>
          <w:sz w:val="24"/>
          <w:szCs w:val="24"/>
        </w:rPr>
        <w:t xml:space="preserve">, the music </w:t>
      </w:r>
      <w:r w:rsidR="00892FEE" w:rsidRPr="00892FEE">
        <w:rPr>
          <w:rFonts w:ascii="Goudy Old Style" w:hAnsi="Goudy Old Style"/>
          <w:b/>
          <w:sz w:val="24"/>
          <w:szCs w:val="24"/>
        </w:rPr>
        <w:t>modulates</w:t>
      </w:r>
      <w:r w:rsidR="00892FEE">
        <w:rPr>
          <w:rFonts w:ascii="Goudy Old Style" w:hAnsi="Goudy Old Style"/>
          <w:sz w:val="24"/>
          <w:szCs w:val="24"/>
        </w:rPr>
        <w:t xml:space="preserve"> to closely related keys, including the </w:t>
      </w:r>
      <w:r w:rsidR="00892FEE" w:rsidRPr="00892FEE">
        <w:rPr>
          <w:rFonts w:ascii="Goudy Old Style" w:hAnsi="Goudy Old Style"/>
          <w:b/>
          <w:sz w:val="24"/>
          <w:szCs w:val="24"/>
        </w:rPr>
        <w:t xml:space="preserve">dominant </w:t>
      </w:r>
      <w:r w:rsidR="00892FEE">
        <w:rPr>
          <w:rFonts w:ascii="Goudy Old Style" w:hAnsi="Goudy Old Style"/>
          <w:sz w:val="24"/>
          <w:szCs w:val="24"/>
        </w:rPr>
        <w:t xml:space="preserve">(E major) and the </w:t>
      </w:r>
      <w:r w:rsidR="00892FEE" w:rsidRPr="00892FEE">
        <w:rPr>
          <w:rFonts w:ascii="Goudy Old Style" w:hAnsi="Goudy Old Style"/>
          <w:b/>
          <w:sz w:val="24"/>
          <w:szCs w:val="24"/>
        </w:rPr>
        <w:t>dominant of the dominant</w:t>
      </w:r>
      <w:r w:rsidR="00892FEE">
        <w:rPr>
          <w:rFonts w:ascii="Goudy Old Style" w:hAnsi="Goudy Old Style"/>
          <w:sz w:val="24"/>
          <w:szCs w:val="24"/>
        </w:rPr>
        <w:t xml:space="preserve"> (B major) before </w:t>
      </w:r>
      <w:r w:rsidR="00892FEE" w:rsidRPr="00892FEE">
        <w:rPr>
          <w:rFonts w:ascii="Goudy Old Style" w:hAnsi="Goudy Old Style"/>
          <w:b/>
          <w:sz w:val="24"/>
          <w:szCs w:val="24"/>
        </w:rPr>
        <w:t>returning to the tonic</w:t>
      </w:r>
      <w:r w:rsidR="00892FEE">
        <w:rPr>
          <w:rFonts w:ascii="Goudy Old Style" w:hAnsi="Goudy Old Style"/>
          <w:sz w:val="24"/>
          <w:szCs w:val="24"/>
        </w:rPr>
        <w:t xml:space="preserve">. The piece ends with a slow </w:t>
      </w:r>
      <w:proofErr w:type="spellStart"/>
      <w:r w:rsidR="00892FEE" w:rsidRPr="00892FEE">
        <w:rPr>
          <w:rFonts w:ascii="Goudy Old Style" w:hAnsi="Goudy Old Style"/>
          <w:b/>
          <w:sz w:val="24"/>
          <w:szCs w:val="24"/>
        </w:rPr>
        <w:t>plagal</w:t>
      </w:r>
      <w:proofErr w:type="spellEnd"/>
      <w:r w:rsidR="00892FEE" w:rsidRPr="00892FEE">
        <w:rPr>
          <w:rFonts w:ascii="Goudy Old Style" w:hAnsi="Goudy Old Style"/>
          <w:b/>
          <w:sz w:val="24"/>
          <w:szCs w:val="24"/>
        </w:rPr>
        <w:t xml:space="preserve"> cadence</w:t>
      </w:r>
      <w:r w:rsidR="00892FEE">
        <w:rPr>
          <w:rFonts w:ascii="Goudy Old Style" w:hAnsi="Goudy Old Style"/>
          <w:sz w:val="24"/>
          <w:szCs w:val="24"/>
        </w:rPr>
        <w:t>.</w:t>
      </w:r>
    </w:p>
    <w:p w:rsidR="007E37AB" w:rsidRPr="004A1268" w:rsidRDefault="007E37AB">
      <w:pPr>
        <w:rPr>
          <w:rFonts w:ascii="Goudy Old Style" w:hAnsi="Goudy Old Style"/>
          <w:sz w:val="24"/>
          <w:szCs w:val="24"/>
        </w:rPr>
      </w:pPr>
    </w:p>
    <w:sectPr w:rsidR="007E37AB" w:rsidRPr="004A1268" w:rsidSect="00383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22D7"/>
    <w:multiLevelType w:val="hybridMultilevel"/>
    <w:tmpl w:val="6EE272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F6AC2"/>
    <w:multiLevelType w:val="hybridMultilevel"/>
    <w:tmpl w:val="B1BA9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78C10FD"/>
    <w:multiLevelType w:val="hybridMultilevel"/>
    <w:tmpl w:val="F94439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7AB"/>
    <w:rsid w:val="00137810"/>
    <w:rsid w:val="00347732"/>
    <w:rsid w:val="00383156"/>
    <w:rsid w:val="004A1268"/>
    <w:rsid w:val="004F39DD"/>
    <w:rsid w:val="005D06F9"/>
    <w:rsid w:val="0071346B"/>
    <w:rsid w:val="007E37AB"/>
    <w:rsid w:val="00892FEE"/>
    <w:rsid w:val="009F5E09"/>
    <w:rsid w:val="00B768ED"/>
    <w:rsid w:val="00C8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sgriffiths</dc:creator>
  <cp:keywords/>
  <dc:description/>
  <cp:lastModifiedBy>sgriffiths</cp:lastModifiedBy>
  <cp:revision>4</cp:revision>
  <dcterms:created xsi:type="dcterms:W3CDTF">2010-10-13T15:01:00Z</dcterms:created>
  <dcterms:modified xsi:type="dcterms:W3CDTF">2010-10-13T15:19:00Z</dcterms:modified>
</cp:coreProperties>
</file>