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72" w:type="dxa"/>
        <w:tblInd w:w="-1026" w:type="dxa"/>
        <w:tblLook w:val="0000" w:firstRow="0" w:lastRow="0" w:firstColumn="0" w:lastColumn="0" w:noHBand="0" w:noVBand="0"/>
      </w:tblPr>
      <w:tblGrid>
        <w:gridCol w:w="1486"/>
        <w:gridCol w:w="2767"/>
        <w:gridCol w:w="2693"/>
        <w:gridCol w:w="2835"/>
        <w:gridCol w:w="2977"/>
        <w:gridCol w:w="2814"/>
      </w:tblGrid>
      <w:tr w:rsidR="00503A8D" w:rsidRPr="00C46E51" w:rsidTr="003C2E01">
        <w:trPr>
          <w:trHeight w:val="487"/>
        </w:trPr>
        <w:tc>
          <w:tcPr>
            <w:tcW w:w="1486" w:type="dxa"/>
            <w:shd w:val="clear" w:color="auto" w:fill="D9D9D9" w:themeFill="background1" w:themeFillShade="D9"/>
          </w:tcPr>
          <w:p w:rsidR="009E0707" w:rsidRPr="00C46E51" w:rsidRDefault="00765C02" w:rsidP="00D47CB1">
            <w:pPr>
              <w:ind w:left="225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67" w:type="dxa"/>
            <w:shd w:val="clear" w:color="auto" w:fill="D9D9D9" w:themeFill="background1" w:themeFillShade="D9"/>
          </w:tcPr>
          <w:p w:rsidR="009E0707" w:rsidRPr="00C46E51" w:rsidRDefault="009E0707" w:rsidP="00AE38C8">
            <w:pPr>
              <w:ind w:left="225"/>
              <w:jc w:val="center"/>
              <w:rPr>
                <w:color w:val="000000" w:themeColor="text1"/>
              </w:rPr>
            </w:pPr>
            <w:r w:rsidRPr="00C46E51">
              <w:rPr>
                <w:color w:val="000000" w:themeColor="text1"/>
              </w:rPr>
              <w:t>Band 5 :</w:t>
            </w:r>
          </w:p>
          <w:p w:rsidR="009E0707" w:rsidRPr="00C46E51" w:rsidRDefault="00AE38C8" w:rsidP="00AE38C8">
            <w:pPr>
              <w:ind w:left="225"/>
              <w:jc w:val="center"/>
              <w:rPr>
                <w:color w:val="000000" w:themeColor="text1"/>
              </w:rPr>
            </w:pPr>
            <w:r w:rsidRPr="00C46E51">
              <w:rPr>
                <w:color w:val="000000" w:themeColor="text1"/>
              </w:rPr>
              <w:t>13</w:t>
            </w:r>
            <w:r w:rsidR="009E0707" w:rsidRPr="00C46E51">
              <w:rPr>
                <w:color w:val="000000" w:themeColor="text1"/>
              </w:rPr>
              <w:t>–15 marks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E0707" w:rsidRPr="00C46E51" w:rsidRDefault="009E0707" w:rsidP="00AE38C8">
            <w:pPr>
              <w:ind w:left="225"/>
              <w:jc w:val="center"/>
              <w:rPr>
                <w:color w:val="000000" w:themeColor="text1"/>
              </w:rPr>
            </w:pPr>
            <w:r w:rsidRPr="00C46E51">
              <w:rPr>
                <w:color w:val="000000" w:themeColor="text1"/>
              </w:rPr>
              <w:t>Band 4:</w:t>
            </w:r>
          </w:p>
          <w:p w:rsidR="009E0707" w:rsidRPr="00C46E51" w:rsidRDefault="009E0707" w:rsidP="00AE38C8">
            <w:pPr>
              <w:ind w:left="225"/>
              <w:jc w:val="center"/>
              <w:rPr>
                <w:color w:val="000000" w:themeColor="text1"/>
              </w:rPr>
            </w:pPr>
            <w:r w:rsidRPr="00C46E51">
              <w:rPr>
                <w:color w:val="000000" w:themeColor="text1"/>
              </w:rPr>
              <w:t>10-12 marks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E0707" w:rsidRPr="00C46E51" w:rsidRDefault="009E0707" w:rsidP="00AE38C8">
            <w:pPr>
              <w:ind w:left="225"/>
              <w:jc w:val="center"/>
              <w:rPr>
                <w:color w:val="000000" w:themeColor="text1"/>
              </w:rPr>
            </w:pPr>
            <w:r w:rsidRPr="00C46E51">
              <w:rPr>
                <w:color w:val="000000" w:themeColor="text1"/>
              </w:rPr>
              <w:t>Band 3:</w:t>
            </w:r>
          </w:p>
          <w:p w:rsidR="009E0707" w:rsidRPr="00C46E51" w:rsidRDefault="009E0707" w:rsidP="00AE38C8">
            <w:pPr>
              <w:ind w:left="225"/>
              <w:jc w:val="center"/>
              <w:rPr>
                <w:color w:val="000000" w:themeColor="text1"/>
              </w:rPr>
            </w:pPr>
            <w:r w:rsidRPr="00C46E51">
              <w:rPr>
                <w:color w:val="000000" w:themeColor="text1"/>
              </w:rPr>
              <w:t>7-9 marks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E0707" w:rsidRPr="00C46E51" w:rsidRDefault="009E0707" w:rsidP="00AE38C8">
            <w:pPr>
              <w:jc w:val="center"/>
              <w:rPr>
                <w:color w:val="000000" w:themeColor="text1"/>
              </w:rPr>
            </w:pPr>
            <w:r w:rsidRPr="00C46E51">
              <w:rPr>
                <w:color w:val="000000" w:themeColor="text1"/>
              </w:rPr>
              <w:t>Band 2:</w:t>
            </w:r>
          </w:p>
          <w:p w:rsidR="00AE38C8" w:rsidRPr="00C46E51" w:rsidRDefault="00AE38C8" w:rsidP="00AE38C8">
            <w:pPr>
              <w:jc w:val="center"/>
              <w:rPr>
                <w:color w:val="000000" w:themeColor="text1"/>
              </w:rPr>
            </w:pPr>
            <w:r w:rsidRPr="00C46E51">
              <w:rPr>
                <w:color w:val="000000" w:themeColor="text1"/>
              </w:rPr>
              <w:t>4-6 marks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9E0707" w:rsidRPr="00C46E51" w:rsidRDefault="00AE38C8" w:rsidP="00AE38C8">
            <w:pPr>
              <w:jc w:val="center"/>
              <w:rPr>
                <w:color w:val="000000" w:themeColor="text1"/>
              </w:rPr>
            </w:pPr>
            <w:r w:rsidRPr="00C46E51">
              <w:rPr>
                <w:color w:val="000000" w:themeColor="text1"/>
              </w:rPr>
              <w:t>Band 1:</w:t>
            </w:r>
          </w:p>
          <w:p w:rsidR="00AE38C8" w:rsidRPr="00C46E51" w:rsidRDefault="00AE38C8" w:rsidP="00AE38C8">
            <w:pPr>
              <w:jc w:val="center"/>
              <w:rPr>
                <w:color w:val="000000" w:themeColor="text1"/>
              </w:rPr>
            </w:pPr>
            <w:r w:rsidRPr="00C46E51">
              <w:rPr>
                <w:color w:val="000000" w:themeColor="text1"/>
              </w:rPr>
              <w:t>1-3 marks</w:t>
            </w:r>
          </w:p>
        </w:tc>
      </w:tr>
      <w:tr w:rsidR="00986222" w:rsidRPr="00C46E51" w:rsidTr="003C2E01">
        <w:trPr>
          <w:trHeight w:val="1360"/>
        </w:trPr>
        <w:tc>
          <w:tcPr>
            <w:tcW w:w="1486" w:type="dxa"/>
            <w:shd w:val="clear" w:color="auto" w:fill="D9D9D9" w:themeFill="background1" w:themeFillShade="D9"/>
          </w:tcPr>
          <w:p w:rsidR="00986222" w:rsidRPr="00C46E51" w:rsidRDefault="00986222" w:rsidP="00CD69E3">
            <w:r w:rsidRPr="00C46E51">
              <w:t xml:space="preserve"> Introduction</w:t>
            </w:r>
            <w:r w:rsidR="00C46E51">
              <w:t>: 150-</w:t>
            </w:r>
            <w:r w:rsidRPr="00C46E51">
              <w:t xml:space="preserve">200 words </w:t>
            </w:r>
          </w:p>
        </w:tc>
        <w:tc>
          <w:tcPr>
            <w:tcW w:w="2767" w:type="dxa"/>
          </w:tcPr>
          <w:p w:rsidR="00986222" w:rsidRPr="00C46E51" w:rsidRDefault="00986222" w:rsidP="00AE38C8">
            <w:r w:rsidRPr="00C46E51">
              <w:t>A very high level of knowledge and understanding of the international context in their one chosen role performer/leader/official.</w:t>
            </w:r>
          </w:p>
        </w:tc>
        <w:tc>
          <w:tcPr>
            <w:tcW w:w="2693" w:type="dxa"/>
          </w:tcPr>
          <w:p w:rsidR="00986222" w:rsidRPr="00C46E51" w:rsidRDefault="00986222" w:rsidP="00C95AD3">
            <w:r w:rsidRPr="00C46E51">
              <w:t>A high level knowledge and understanding of International context in chosen role in one nation.</w:t>
            </w:r>
          </w:p>
        </w:tc>
        <w:tc>
          <w:tcPr>
            <w:tcW w:w="2835" w:type="dxa"/>
          </w:tcPr>
          <w:p w:rsidR="00986222" w:rsidRPr="00C46E51" w:rsidRDefault="00986222" w:rsidP="00AE38C8">
            <w:r w:rsidRPr="00C46E51">
              <w:t>A good level of knowledge and understanding of International context in chosen role in one nation</w:t>
            </w:r>
          </w:p>
        </w:tc>
        <w:tc>
          <w:tcPr>
            <w:tcW w:w="2977" w:type="dxa"/>
          </w:tcPr>
          <w:p w:rsidR="00986222" w:rsidRPr="00C46E51" w:rsidRDefault="00986222" w:rsidP="004F0EE9">
            <w:r w:rsidRPr="00C46E51">
              <w:t>A moderate level of knowledge and understanding of International context in chosen role in one nation</w:t>
            </w:r>
          </w:p>
        </w:tc>
        <w:tc>
          <w:tcPr>
            <w:tcW w:w="2814" w:type="dxa"/>
          </w:tcPr>
          <w:p w:rsidR="00986222" w:rsidRPr="00C46E51" w:rsidRDefault="00986222" w:rsidP="00296C8E">
            <w:r w:rsidRPr="00C46E51">
              <w:t xml:space="preserve">A </w:t>
            </w:r>
            <w:r w:rsidR="00503A8D" w:rsidRPr="00C46E51">
              <w:t xml:space="preserve">limited </w:t>
            </w:r>
            <w:r w:rsidRPr="00C46E51">
              <w:t>level of knowledge and understanding of International context in chosen role in one nation</w:t>
            </w:r>
          </w:p>
        </w:tc>
      </w:tr>
      <w:tr w:rsidR="00C46E51" w:rsidRPr="00C46E51" w:rsidTr="003C2E01">
        <w:trPr>
          <w:trHeight w:val="1549"/>
        </w:trPr>
        <w:tc>
          <w:tcPr>
            <w:tcW w:w="1486" w:type="dxa"/>
            <w:shd w:val="clear" w:color="auto" w:fill="D9D9D9" w:themeFill="background1" w:themeFillShade="D9"/>
          </w:tcPr>
          <w:p w:rsidR="00986222" w:rsidRPr="00C46E51" w:rsidRDefault="00986222" w:rsidP="00CD69E3">
            <w:r w:rsidRPr="00C46E51">
              <w:t xml:space="preserve">Grass Roots/ Mass Participation </w:t>
            </w:r>
            <w:r w:rsidR="00C46E51">
              <w:t>: 350-</w:t>
            </w:r>
            <w:r w:rsidRPr="00C46E51">
              <w:t>400 words</w:t>
            </w:r>
          </w:p>
        </w:tc>
        <w:tc>
          <w:tcPr>
            <w:tcW w:w="2767" w:type="dxa"/>
          </w:tcPr>
          <w:p w:rsidR="00986222" w:rsidRPr="00C46E51" w:rsidRDefault="00986222" w:rsidP="00AE38C8">
            <w:r w:rsidRPr="00C46E51">
              <w:t>Clearly identified provision for grass roots participation through schools and clubs.</w:t>
            </w:r>
          </w:p>
        </w:tc>
        <w:tc>
          <w:tcPr>
            <w:tcW w:w="2693" w:type="dxa"/>
          </w:tcPr>
          <w:p w:rsidR="00986222" w:rsidRPr="00C46E51" w:rsidRDefault="00986222" w:rsidP="00296C8E">
            <w:r w:rsidRPr="00C46E51">
              <w:t>Indentify provision for grass roots participation schools and clubs in one physical activity/sport.</w:t>
            </w:r>
          </w:p>
        </w:tc>
        <w:tc>
          <w:tcPr>
            <w:tcW w:w="2835" w:type="dxa"/>
          </w:tcPr>
          <w:p w:rsidR="00986222" w:rsidRPr="00C46E51" w:rsidRDefault="00986222" w:rsidP="00AE38C8">
            <w:r w:rsidRPr="00C46E51">
              <w:t>Attempted to indentify provision for grass roots participation schools and clubs in one physical activity/sport. With some clear omissions.</w:t>
            </w:r>
          </w:p>
        </w:tc>
        <w:tc>
          <w:tcPr>
            <w:tcW w:w="2977" w:type="dxa"/>
          </w:tcPr>
          <w:p w:rsidR="00986222" w:rsidRPr="00C46E51" w:rsidRDefault="00986222" w:rsidP="00296C8E">
            <w:r w:rsidRPr="00C46E51">
              <w:t>Attempted to indentify, with limited success and detail provision for grass roots participation schools and clubs in one physical activity/sport. With clear omissions.</w:t>
            </w:r>
          </w:p>
        </w:tc>
        <w:tc>
          <w:tcPr>
            <w:tcW w:w="2814" w:type="dxa"/>
          </w:tcPr>
          <w:p w:rsidR="00986222" w:rsidRPr="00C46E51" w:rsidRDefault="00503A8D" w:rsidP="00296C8E">
            <w:r w:rsidRPr="00C46E51">
              <w:t>Largely failed to explore</w:t>
            </w:r>
            <w:r w:rsidR="00986222" w:rsidRPr="00C46E51">
              <w:t xml:space="preserve"> </w:t>
            </w:r>
            <w:r w:rsidRPr="00C46E51">
              <w:t xml:space="preserve">the </w:t>
            </w:r>
            <w:r w:rsidR="00986222" w:rsidRPr="00C46E51">
              <w:t>provision for grass roots participation schools and clubs in one physical activity/sport. With clear omissions.</w:t>
            </w:r>
          </w:p>
        </w:tc>
      </w:tr>
      <w:tr w:rsidR="00986222" w:rsidRPr="00C46E51" w:rsidTr="003C2E01">
        <w:trPr>
          <w:trHeight w:val="744"/>
        </w:trPr>
        <w:tc>
          <w:tcPr>
            <w:tcW w:w="1486" w:type="dxa"/>
            <w:vMerge w:val="restart"/>
            <w:shd w:val="clear" w:color="auto" w:fill="D9D9D9" w:themeFill="background1" w:themeFillShade="D9"/>
          </w:tcPr>
          <w:p w:rsidR="00986222" w:rsidRPr="00C46E51" w:rsidRDefault="00C46E51">
            <w:r>
              <w:t>Elite Development: 350-</w:t>
            </w:r>
            <w:r w:rsidR="00986222" w:rsidRPr="00C46E51">
              <w:t>400 words</w:t>
            </w:r>
          </w:p>
        </w:tc>
        <w:tc>
          <w:tcPr>
            <w:tcW w:w="2767" w:type="dxa"/>
          </w:tcPr>
          <w:p w:rsidR="00986222" w:rsidRPr="00C46E51" w:rsidRDefault="00986222" w:rsidP="00AE38C8">
            <w:r w:rsidRPr="00C46E51">
              <w:t>Full details of pathways available for elite progression in their chosen role in one physical activity. Full details of the ethos for participants in their chosen country.</w:t>
            </w:r>
          </w:p>
        </w:tc>
        <w:tc>
          <w:tcPr>
            <w:tcW w:w="2693" w:type="dxa"/>
          </w:tcPr>
          <w:p w:rsidR="00986222" w:rsidRPr="00C46E51" w:rsidRDefault="00986222" w:rsidP="00296C8E">
            <w:r w:rsidRPr="00C46E51">
              <w:t>Able to identify pathways open for progression and elite professional level. Contains information on the ethos for participants in their chosen country.</w:t>
            </w:r>
          </w:p>
        </w:tc>
        <w:tc>
          <w:tcPr>
            <w:tcW w:w="2835" w:type="dxa"/>
          </w:tcPr>
          <w:p w:rsidR="00986222" w:rsidRPr="00C46E51" w:rsidRDefault="00986222" w:rsidP="00AE38C8">
            <w:r w:rsidRPr="00C46E51">
              <w:t>Some attempt to indentify pathways open for progression and elite professional level. Contains some information pertaining to the ethos for participants in their chosen country.</w:t>
            </w:r>
          </w:p>
        </w:tc>
        <w:tc>
          <w:tcPr>
            <w:tcW w:w="2977" w:type="dxa"/>
          </w:tcPr>
          <w:p w:rsidR="00986222" w:rsidRPr="00C46E51" w:rsidRDefault="00986222" w:rsidP="004F0EE9">
            <w:r w:rsidRPr="00C46E51">
              <w:t>Attempted to identify, with limited success and detail pathways open for progression and elite professional level. Fails to contain information pertaining to the ethos for participants in their chosen country.</w:t>
            </w:r>
          </w:p>
        </w:tc>
        <w:tc>
          <w:tcPr>
            <w:tcW w:w="2814" w:type="dxa"/>
          </w:tcPr>
          <w:p w:rsidR="00986222" w:rsidRPr="00C46E51" w:rsidRDefault="00503A8D" w:rsidP="00296C8E">
            <w:r w:rsidRPr="00C46E51">
              <w:t>Little or no attempt to identify information on</w:t>
            </w:r>
            <w:r w:rsidR="00986222" w:rsidRPr="00C46E51">
              <w:t xml:space="preserve"> pathways open for progression and elite professional level. Fails to contain</w:t>
            </w:r>
            <w:r w:rsidRPr="00C46E51">
              <w:t xml:space="preserve"> detailed</w:t>
            </w:r>
            <w:r w:rsidR="00986222" w:rsidRPr="00C46E51">
              <w:t xml:space="preserve"> information pertaining to the ethos for participants in their chosen country.</w:t>
            </w:r>
          </w:p>
        </w:tc>
      </w:tr>
      <w:tr w:rsidR="00986222" w:rsidRPr="00C46E51" w:rsidTr="003C2E01">
        <w:trPr>
          <w:trHeight w:val="377"/>
        </w:trPr>
        <w:tc>
          <w:tcPr>
            <w:tcW w:w="1486" w:type="dxa"/>
            <w:vMerge/>
            <w:shd w:val="clear" w:color="auto" w:fill="D9D9D9" w:themeFill="background1" w:themeFillShade="D9"/>
          </w:tcPr>
          <w:p w:rsidR="00986222" w:rsidRPr="00C46E51" w:rsidRDefault="00986222"/>
        </w:tc>
        <w:tc>
          <w:tcPr>
            <w:tcW w:w="2767" w:type="dxa"/>
          </w:tcPr>
          <w:p w:rsidR="00986222" w:rsidRPr="00C46E51" w:rsidRDefault="00986222" w:rsidP="00296C8E">
            <w:r w:rsidRPr="00C46E51">
              <w:t>Full details of progression at elite level, various competition formats</w:t>
            </w:r>
          </w:p>
        </w:tc>
        <w:tc>
          <w:tcPr>
            <w:tcW w:w="2693" w:type="dxa"/>
          </w:tcPr>
          <w:p w:rsidR="00986222" w:rsidRPr="00C46E51" w:rsidRDefault="00986222" w:rsidP="00296C8E">
            <w:r w:rsidRPr="00C46E51">
              <w:t>Contains information on competition formats</w:t>
            </w:r>
          </w:p>
          <w:p w:rsidR="00986222" w:rsidRPr="00C46E51" w:rsidRDefault="00986222" w:rsidP="00296C8E"/>
        </w:tc>
        <w:tc>
          <w:tcPr>
            <w:tcW w:w="2835" w:type="dxa"/>
          </w:tcPr>
          <w:p w:rsidR="00986222" w:rsidRPr="00C46E51" w:rsidRDefault="00986222" w:rsidP="00AE38C8">
            <w:r w:rsidRPr="00C46E51">
              <w:t>Some attempt of information on competition formats</w:t>
            </w:r>
          </w:p>
        </w:tc>
        <w:tc>
          <w:tcPr>
            <w:tcW w:w="2977" w:type="dxa"/>
          </w:tcPr>
          <w:p w:rsidR="00986222" w:rsidRPr="00C46E51" w:rsidRDefault="00986222" w:rsidP="00296C8E">
            <w:r w:rsidRPr="00C46E51">
              <w:t>Little reference to competition formats.</w:t>
            </w:r>
          </w:p>
        </w:tc>
        <w:tc>
          <w:tcPr>
            <w:tcW w:w="2814" w:type="dxa"/>
          </w:tcPr>
          <w:p w:rsidR="00986222" w:rsidRPr="00C46E51" w:rsidRDefault="00986222" w:rsidP="00503A8D">
            <w:r w:rsidRPr="00C46E51">
              <w:t xml:space="preserve">Little </w:t>
            </w:r>
            <w:r w:rsidR="00503A8D" w:rsidRPr="00C46E51">
              <w:t>or no attempt to identify</w:t>
            </w:r>
            <w:r w:rsidRPr="00C46E51">
              <w:t xml:space="preserve"> competition formats.</w:t>
            </w:r>
          </w:p>
        </w:tc>
      </w:tr>
      <w:tr w:rsidR="00986222" w:rsidRPr="00C46E51" w:rsidTr="003C2E01">
        <w:trPr>
          <w:trHeight w:val="527"/>
        </w:trPr>
        <w:tc>
          <w:tcPr>
            <w:tcW w:w="1486" w:type="dxa"/>
            <w:vMerge/>
            <w:shd w:val="clear" w:color="auto" w:fill="D9D9D9" w:themeFill="background1" w:themeFillShade="D9"/>
          </w:tcPr>
          <w:p w:rsidR="00986222" w:rsidRPr="00C46E51" w:rsidRDefault="00986222"/>
        </w:tc>
        <w:tc>
          <w:tcPr>
            <w:tcW w:w="2767" w:type="dxa"/>
          </w:tcPr>
          <w:p w:rsidR="00986222" w:rsidRPr="00C46E51" w:rsidRDefault="00986222" w:rsidP="00296C8E">
            <w:r w:rsidRPr="00C46E51">
              <w:t>Full details of National training provisions</w:t>
            </w:r>
          </w:p>
        </w:tc>
        <w:tc>
          <w:tcPr>
            <w:tcW w:w="2693" w:type="dxa"/>
          </w:tcPr>
          <w:p w:rsidR="00986222" w:rsidRPr="00C46E51" w:rsidRDefault="00986222" w:rsidP="00296C8E">
            <w:r w:rsidRPr="00C46E51">
              <w:t>Contains information on national training provisions</w:t>
            </w:r>
          </w:p>
          <w:p w:rsidR="00986222" w:rsidRPr="00C46E51" w:rsidRDefault="00986222" w:rsidP="00296C8E"/>
        </w:tc>
        <w:tc>
          <w:tcPr>
            <w:tcW w:w="2835" w:type="dxa"/>
          </w:tcPr>
          <w:p w:rsidR="00986222" w:rsidRPr="00C46E51" w:rsidRDefault="00986222" w:rsidP="00AE38C8">
            <w:r w:rsidRPr="00C46E51">
              <w:t>Some attempt to identify national training provision</w:t>
            </w:r>
          </w:p>
        </w:tc>
        <w:tc>
          <w:tcPr>
            <w:tcW w:w="2977" w:type="dxa"/>
          </w:tcPr>
          <w:p w:rsidR="00986222" w:rsidRPr="00C46E51" w:rsidRDefault="00986222" w:rsidP="00296C8E">
            <w:r w:rsidRPr="00C46E51">
              <w:t>Little reference towards national training provision.</w:t>
            </w:r>
          </w:p>
        </w:tc>
        <w:tc>
          <w:tcPr>
            <w:tcW w:w="2814" w:type="dxa"/>
          </w:tcPr>
          <w:p w:rsidR="00986222" w:rsidRPr="00C46E51" w:rsidRDefault="00503A8D" w:rsidP="00296C8E">
            <w:r w:rsidRPr="00C46E51">
              <w:t xml:space="preserve">Little or no attempt to identify </w:t>
            </w:r>
            <w:r w:rsidR="00986222" w:rsidRPr="00C46E51">
              <w:t xml:space="preserve"> national training provision.</w:t>
            </w:r>
          </w:p>
        </w:tc>
      </w:tr>
      <w:tr w:rsidR="00986222" w:rsidRPr="00C46E51" w:rsidTr="003C2E01">
        <w:trPr>
          <w:trHeight w:val="566"/>
        </w:trPr>
        <w:tc>
          <w:tcPr>
            <w:tcW w:w="1486" w:type="dxa"/>
            <w:vMerge/>
            <w:shd w:val="clear" w:color="auto" w:fill="D9D9D9" w:themeFill="background1" w:themeFillShade="D9"/>
          </w:tcPr>
          <w:p w:rsidR="00986222" w:rsidRPr="00C46E51" w:rsidRDefault="00986222"/>
        </w:tc>
        <w:tc>
          <w:tcPr>
            <w:tcW w:w="2767" w:type="dxa"/>
          </w:tcPr>
          <w:p w:rsidR="00986222" w:rsidRPr="00C46E51" w:rsidRDefault="00986222" w:rsidP="00583D63">
            <w:r w:rsidRPr="00C46E51">
              <w:t>Full details of the importance of the sport in this context.</w:t>
            </w:r>
          </w:p>
          <w:p w:rsidR="00986222" w:rsidRPr="00C46E51" w:rsidRDefault="00986222" w:rsidP="00AE38C8"/>
        </w:tc>
        <w:tc>
          <w:tcPr>
            <w:tcW w:w="2693" w:type="dxa"/>
          </w:tcPr>
          <w:p w:rsidR="00986222" w:rsidRPr="00C46E51" w:rsidRDefault="00986222" w:rsidP="00296C8E">
            <w:r w:rsidRPr="00C46E51">
              <w:t>Contains information on the importance of the sport in this context.</w:t>
            </w:r>
          </w:p>
          <w:p w:rsidR="00986222" w:rsidRPr="00C46E51" w:rsidRDefault="00986222" w:rsidP="00296C8E"/>
        </w:tc>
        <w:tc>
          <w:tcPr>
            <w:tcW w:w="2835" w:type="dxa"/>
          </w:tcPr>
          <w:p w:rsidR="00986222" w:rsidRPr="00C46E51" w:rsidRDefault="00986222" w:rsidP="00AE38C8">
            <w:r w:rsidRPr="00C46E51">
              <w:t>Some attempt to identify the importance of the sport in this context.</w:t>
            </w:r>
          </w:p>
        </w:tc>
        <w:tc>
          <w:tcPr>
            <w:tcW w:w="2977" w:type="dxa"/>
          </w:tcPr>
          <w:p w:rsidR="00986222" w:rsidRPr="00C46E51" w:rsidRDefault="00986222" w:rsidP="00296C8E">
            <w:r w:rsidRPr="00C46E51">
              <w:t>Scant reference to identify the importance of the sport in this context.</w:t>
            </w:r>
          </w:p>
        </w:tc>
        <w:tc>
          <w:tcPr>
            <w:tcW w:w="2814" w:type="dxa"/>
          </w:tcPr>
          <w:p w:rsidR="00986222" w:rsidRPr="00C46E51" w:rsidRDefault="00503A8D" w:rsidP="00296C8E">
            <w:r w:rsidRPr="00C46E51">
              <w:t>Little or no attempt</w:t>
            </w:r>
            <w:r w:rsidR="00986222" w:rsidRPr="00C46E51">
              <w:t xml:space="preserve"> to identify the importance of the sport in this context.</w:t>
            </w:r>
          </w:p>
        </w:tc>
      </w:tr>
      <w:tr w:rsidR="00986222" w:rsidRPr="00C46E51" w:rsidTr="003C2E01">
        <w:trPr>
          <w:trHeight w:val="507"/>
        </w:trPr>
        <w:tc>
          <w:tcPr>
            <w:tcW w:w="1486" w:type="dxa"/>
            <w:vMerge/>
            <w:shd w:val="clear" w:color="auto" w:fill="D9D9D9" w:themeFill="background1" w:themeFillShade="D9"/>
          </w:tcPr>
          <w:p w:rsidR="00986222" w:rsidRPr="00C46E51" w:rsidRDefault="00986222"/>
        </w:tc>
        <w:tc>
          <w:tcPr>
            <w:tcW w:w="2767" w:type="dxa"/>
          </w:tcPr>
          <w:p w:rsidR="00986222" w:rsidRPr="00C46E51" w:rsidRDefault="00986222" w:rsidP="00583D63">
            <w:r w:rsidRPr="00C46E51">
              <w:t>Full reference to various schemes open to participants</w:t>
            </w:r>
          </w:p>
          <w:p w:rsidR="00986222" w:rsidRPr="00C46E51" w:rsidRDefault="00986222" w:rsidP="00AE38C8"/>
        </w:tc>
        <w:tc>
          <w:tcPr>
            <w:tcW w:w="2693" w:type="dxa"/>
          </w:tcPr>
          <w:p w:rsidR="00986222" w:rsidRPr="00C46E51" w:rsidRDefault="00986222" w:rsidP="00296C8E">
            <w:r w:rsidRPr="00C46E51">
              <w:t>Reference to various schemes open to participants</w:t>
            </w:r>
          </w:p>
          <w:p w:rsidR="00986222" w:rsidRPr="00C46E51" w:rsidRDefault="00986222" w:rsidP="00296C8E"/>
        </w:tc>
        <w:tc>
          <w:tcPr>
            <w:tcW w:w="2835" w:type="dxa"/>
          </w:tcPr>
          <w:p w:rsidR="00986222" w:rsidRPr="00C46E51" w:rsidRDefault="00986222" w:rsidP="00AE38C8">
            <w:r w:rsidRPr="00C46E51">
              <w:t>Some reference to various schemes open to participants</w:t>
            </w:r>
          </w:p>
        </w:tc>
        <w:tc>
          <w:tcPr>
            <w:tcW w:w="2977" w:type="dxa"/>
          </w:tcPr>
          <w:p w:rsidR="00986222" w:rsidRPr="00C46E51" w:rsidRDefault="00986222" w:rsidP="00296C8E">
            <w:r w:rsidRPr="00C46E51">
              <w:t>Little reference to various schemes open to participants</w:t>
            </w:r>
          </w:p>
        </w:tc>
        <w:tc>
          <w:tcPr>
            <w:tcW w:w="2814" w:type="dxa"/>
          </w:tcPr>
          <w:p w:rsidR="00986222" w:rsidRPr="00C46E51" w:rsidRDefault="00986222" w:rsidP="00296C8E">
            <w:r w:rsidRPr="00C46E51">
              <w:t>Little reference</w:t>
            </w:r>
            <w:r w:rsidR="00503A8D" w:rsidRPr="00C46E51">
              <w:t xml:space="preserve"> or no mention</w:t>
            </w:r>
            <w:r w:rsidRPr="00C46E51">
              <w:t xml:space="preserve"> to</w:t>
            </w:r>
            <w:r w:rsidR="00503A8D" w:rsidRPr="00C46E51">
              <w:t>wards</w:t>
            </w:r>
            <w:r w:rsidRPr="00C46E51">
              <w:t xml:space="preserve"> various schemes open to participants</w:t>
            </w:r>
          </w:p>
        </w:tc>
      </w:tr>
      <w:tr w:rsidR="00986222" w:rsidRPr="00C46E51" w:rsidTr="003C2E01">
        <w:trPr>
          <w:trHeight w:val="517"/>
        </w:trPr>
        <w:tc>
          <w:tcPr>
            <w:tcW w:w="1486" w:type="dxa"/>
            <w:vMerge/>
            <w:shd w:val="clear" w:color="auto" w:fill="D9D9D9" w:themeFill="background1" w:themeFillShade="D9"/>
          </w:tcPr>
          <w:p w:rsidR="00986222" w:rsidRPr="00C46E51" w:rsidRDefault="00986222"/>
        </w:tc>
        <w:tc>
          <w:tcPr>
            <w:tcW w:w="2767" w:type="dxa"/>
          </w:tcPr>
          <w:p w:rsidR="00986222" w:rsidRPr="00C46E51" w:rsidRDefault="00986222" w:rsidP="00296C8E">
            <w:r w:rsidRPr="00C46E51">
              <w:t>High level of understanding on funding</w:t>
            </w:r>
          </w:p>
          <w:p w:rsidR="00986222" w:rsidRPr="00C46E51" w:rsidRDefault="00986222" w:rsidP="00296C8E"/>
        </w:tc>
        <w:tc>
          <w:tcPr>
            <w:tcW w:w="2693" w:type="dxa"/>
          </w:tcPr>
          <w:p w:rsidR="00986222" w:rsidRPr="00C46E51" w:rsidRDefault="00986222" w:rsidP="00296C8E">
            <w:r w:rsidRPr="00C46E51">
              <w:t>Contains information on funding.</w:t>
            </w:r>
          </w:p>
          <w:p w:rsidR="00986222" w:rsidRPr="00C46E51" w:rsidRDefault="00986222" w:rsidP="00296C8E"/>
        </w:tc>
        <w:tc>
          <w:tcPr>
            <w:tcW w:w="2835" w:type="dxa"/>
          </w:tcPr>
          <w:p w:rsidR="00986222" w:rsidRPr="00C46E51" w:rsidRDefault="00986222" w:rsidP="00AE38C8">
            <w:r w:rsidRPr="00C46E51">
              <w:t>Some reference to funding</w:t>
            </w:r>
          </w:p>
        </w:tc>
        <w:tc>
          <w:tcPr>
            <w:tcW w:w="2977" w:type="dxa"/>
          </w:tcPr>
          <w:p w:rsidR="00986222" w:rsidRPr="00C46E51" w:rsidRDefault="00986222" w:rsidP="00296C8E">
            <w:r w:rsidRPr="00C46E51">
              <w:t>Little reference to funding</w:t>
            </w:r>
          </w:p>
        </w:tc>
        <w:tc>
          <w:tcPr>
            <w:tcW w:w="2814" w:type="dxa"/>
          </w:tcPr>
          <w:p w:rsidR="00986222" w:rsidRPr="00C46E51" w:rsidRDefault="00986222" w:rsidP="00296C8E">
            <w:r w:rsidRPr="00C46E51">
              <w:t>Little reference</w:t>
            </w:r>
            <w:r w:rsidR="00503A8D" w:rsidRPr="00C46E51">
              <w:t xml:space="preserve"> or no mention</w:t>
            </w:r>
            <w:r w:rsidRPr="00C46E51">
              <w:t xml:space="preserve"> to funding</w:t>
            </w:r>
          </w:p>
        </w:tc>
      </w:tr>
      <w:tr w:rsidR="00986222" w:rsidRPr="00C46E51" w:rsidTr="003C2E01">
        <w:trPr>
          <w:trHeight w:val="513"/>
        </w:trPr>
        <w:tc>
          <w:tcPr>
            <w:tcW w:w="1486" w:type="dxa"/>
            <w:vMerge/>
            <w:shd w:val="clear" w:color="auto" w:fill="D9D9D9" w:themeFill="background1" w:themeFillShade="D9"/>
          </w:tcPr>
          <w:p w:rsidR="00986222" w:rsidRPr="00C46E51" w:rsidRDefault="00986222"/>
        </w:tc>
        <w:tc>
          <w:tcPr>
            <w:tcW w:w="2767" w:type="dxa"/>
          </w:tcPr>
          <w:p w:rsidR="00986222" w:rsidRPr="00C46E51" w:rsidRDefault="00986222" w:rsidP="00296C8E">
            <w:r w:rsidRPr="00C46E51">
              <w:t>High level of understanding of additional agencies involved.</w:t>
            </w:r>
          </w:p>
          <w:p w:rsidR="00986222" w:rsidRPr="00C46E51" w:rsidRDefault="00986222" w:rsidP="00296C8E"/>
        </w:tc>
        <w:tc>
          <w:tcPr>
            <w:tcW w:w="2693" w:type="dxa"/>
          </w:tcPr>
          <w:p w:rsidR="00986222" w:rsidRPr="00C46E51" w:rsidRDefault="00986222" w:rsidP="00296C8E">
            <w:r w:rsidRPr="00C46E51">
              <w:t>Contains information additional agencies involved.</w:t>
            </w:r>
          </w:p>
          <w:p w:rsidR="00986222" w:rsidRPr="00C46E51" w:rsidRDefault="00986222" w:rsidP="00296C8E"/>
        </w:tc>
        <w:tc>
          <w:tcPr>
            <w:tcW w:w="2835" w:type="dxa"/>
          </w:tcPr>
          <w:p w:rsidR="00986222" w:rsidRPr="00C46E51" w:rsidRDefault="00986222" w:rsidP="00420101">
            <w:r w:rsidRPr="00C46E51">
              <w:t>Some reference to additional agencies involved.</w:t>
            </w:r>
          </w:p>
        </w:tc>
        <w:tc>
          <w:tcPr>
            <w:tcW w:w="2977" w:type="dxa"/>
          </w:tcPr>
          <w:p w:rsidR="00986222" w:rsidRPr="00C46E51" w:rsidRDefault="00986222" w:rsidP="00296C8E">
            <w:r w:rsidRPr="00C46E51">
              <w:t>Little reference to additional agencies involved.</w:t>
            </w:r>
          </w:p>
        </w:tc>
        <w:tc>
          <w:tcPr>
            <w:tcW w:w="2814" w:type="dxa"/>
          </w:tcPr>
          <w:p w:rsidR="00986222" w:rsidRPr="00C46E51" w:rsidRDefault="00986222" w:rsidP="00296C8E">
            <w:r w:rsidRPr="00C46E51">
              <w:t xml:space="preserve">Little reference </w:t>
            </w:r>
            <w:r w:rsidR="00503A8D" w:rsidRPr="00C46E51">
              <w:t xml:space="preserve">or no mention </w:t>
            </w:r>
            <w:r w:rsidRPr="00C46E51">
              <w:t>to additional agencies involved.</w:t>
            </w:r>
          </w:p>
        </w:tc>
      </w:tr>
      <w:tr w:rsidR="00986222" w:rsidRPr="00C46E51" w:rsidTr="003C2E01">
        <w:trPr>
          <w:trHeight w:val="780"/>
        </w:trPr>
        <w:tc>
          <w:tcPr>
            <w:tcW w:w="1486" w:type="dxa"/>
            <w:vMerge/>
            <w:shd w:val="clear" w:color="auto" w:fill="D9D9D9" w:themeFill="background1" w:themeFillShade="D9"/>
          </w:tcPr>
          <w:p w:rsidR="00986222" w:rsidRPr="00C46E51" w:rsidRDefault="00986222"/>
        </w:tc>
        <w:tc>
          <w:tcPr>
            <w:tcW w:w="2767" w:type="dxa"/>
          </w:tcPr>
          <w:p w:rsidR="00986222" w:rsidRPr="00C46E51" w:rsidRDefault="00986222" w:rsidP="00AE38C8">
            <w:r w:rsidRPr="00C46E51">
              <w:t>International sporting issues: Labour migration/ nature/standing of activity/sport</w:t>
            </w:r>
          </w:p>
        </w:tc>
        <w:tc>
          <w:tcPr>
            <w:tcW w:w="2693" w:type="dxa"/>
          </w:tcPr>
          <w:p w:rsidR="00986222" w:rsidRPr="00C46E51" w:rsidRDefault="00986222" w:rsidP="00296C8E">
            <w:r w:rsidRPr="00C46E51">
              <w:t>International sporting issues: Labour migration/ nature/standing of activity/sport.</w:t>
            </w:r>
          </w:p>
        </w:tc>
        <w:tc>
          <w:tcPr>
            <w:tcW w:w="2835" w:type="dxa"/>
          </w:tcPr>
          <w:p w:rsidR="00986222" w:rsidRPr="00C46E51" w:rsidRDefault="00986222" w:rsidP="00AE38C8">
            <w:r w:rsidRPr="00C46E51">
              <w:t>Little reference towards International sporting issues: Labour migration/ nature/standing of activity/sport.</w:t>
            </w:r>
          </w:p>
        </w:tc>
        <w:tc>
          <w:tcPr>
            <w:tcW w:w="2977" w:type="dxa"/>
          </w:tcPr>
          <w:p w:rsidR="00986222" w:rsidRPr="00C46E51" w:rsidRDefault="00986222" w:rsidP="00296C8E">
            <w:r w:rsidRPr="00C46E51">
              <w:t>Scant reference towards International sporting issues: Labour migration/ nature/standing of activity/sport.</w:t>
            </w:r>
          </w:p>
        </w:tc>
        <w:tc>
          <w:tcPr>
            <w:tcW w:w="2814" w:type="dxa"/>
          </w:tcPr>
          <w:p w:rsidR="00986222" w:rsidRPr="00C46E51" w:rsidRDefault="00986222" w:rsidP="00296C8E">
            <w:r w:rsidRPr="00C46E51">
              <w:t>Scant reference towards International sporting issues: Labour migration/ nature/standing of activity/sport.</w:t>
            </w:r>
          </w:p>
        </w:tc>
      </w:tr>
      <w:tr w:rsidR="00986222" w:rsidRPr="00C46E51" w:rsidTr="003C2E01">
        <w:trPr>
          <w:trHeight w:val="329"/>
        </w:trPr>
        <w:tc>
          <w:tcPr>
            <w:tcW w:w="1486" w:type="dxa"/>
            <w:vMerge w:val="restart"/>
            <w:shd w:val="clear" w:color="auto" w:fill="D9D9D9" w:themeFill="background1" w:themeFillShade="D9"/>
          </w:tcPr>
          <w:p w:rsidR="00C46E51" w:rsidRDefault="00986222" w:rsidP="00D47CB1">
            <w:r w:rsidRPr="00C46E51">
              <w:t>Critical Analysis:</w:t>
            </w:r>
            <w:r w:rsidR="00C46E51">
              <w:t xml:space="preserve"> </w:t>
            </w:r>
          </w:p>
          <w:p w:rsidR="00986222" w:rsidRPr="00C46E51" w:rsidRDefault="00C46E51" w:rsidP="00D47CB1">
            <w:r>
              <w:t>50-</w:t>
            </w:r>
            <w:r w:rsidR="00986222" w:rsidRPr="00C46E51">
              <w:t>75 words</w:t>
            </w:r>
          </w:p>
        </w:tc>
        <w:tc>
          <w:tcPr>
            <w:tcW w:w="2767" w:type="dxa"/>
          </w:tcPr>
          <w:p w:rsidR="00986222" w:rsidRPr="00C46E51" w:rsidRDefault="00986222" w:rsidP="00583D63">
            <w:r w:rsidRPr="00C46E51">
              <w:t xml:space="preserve">Make appropriate critical comment on findings. </w:t>
            </w:r>
          </w:p>
          <w:p w:rsidR="00986222" w:rsidRPr="00C46E51" w:rsidRDefault="00986222" w:rsidP="00AE38C8"/>
        </w:tc>
        <w:tc>
          <w:tcPr>
            <w:tcW w:w="2693" w:type="dxa"/>
          </w:tcPr>
          <w:p w:rsidR="00986222" w:rsidRPr="00C46E51" w:rsidRDefault="00986222" w:rsidP="00296C8E">
            <w:r w:rsidRPr="00C46E51">
              <w:t xml:space="preserve">Some critical comment on findings. </w:t>
            </w:r>
          </w:p>
          <w:p w:rsidR="00986222" w:rsidRPr="00C46E51" w:rsidRDefault="00986222" w:rsidP="00296C8E"/>
        </w:tc>
        <w:tc>
          <w:tcPr>
            <w:tcW w:w="2835" w:type="dxa"/>
          </w:tcPr>
          <w:p w:rsidR="00986222" w:rsidRPr="00C46E51" w:rsidRDefault="00986222" w:rsidP="00AE38C8">
            <w:r w:rsidRPr="00C46E51">
              <w:t>Simplistic critical comment on findings.</w:t>
            </w:r>
          </w:p>
        </w:tc>
        <w:tc>
          <w:tcPr>
            <w:tcW w:w="2977" w:type="dxa"/>
          </w:tcPr>
          <w:p w:rsidR="00986222" w:rsidRPr="00C46E51" w:rsidRDefault="00986222" w:rsidP="00296C8E">
            <w:r w:rsidRPr="00C46E51">
              <w:t>Simplistic critical comment on findings.</w:t>
            </w:r>
          </w:p>
        </w:tc>
        <w:tc>
          <w:tcPr>
            <w:tcW w:w="2814" w:type="dxa"/>
          </w:tcPr>
          <w:p w:rsidR="00986222" w:rsidRPr="00C46E51" w:rsidRDefault="00503A8D" w:rsidP="00296C8E">
            <w:r w:rsidRPr="00C46E51">
              <w:t>No</w:t>
            </w:r>
            <w:r w:rsidR="00986222" w:rsidRPr="00C46E51">
              <w:t xml:space="preserve"> critical comment on findings.</w:t>
            </w:r>
          </w:p>
        </w:tc>
      </w:tr>
      <w:tr w:rsidR="00986222" w:rsidRPr="00C46E51" w:rsidTr="003C2E01">
        <w:trPr>
          <w:trHeight w:val="315"/>
        </w:trPr>
        <w:tc>
          <w:tcPr>
            <w:tcW w:w="1486" w:type="dxa"/>
            <w:vMerge/>
            <w:shd w:val="clear" w:color="auto" w:fill="D9D9D9" w:themeFill="background1" w:themeFillShade="D9"/>
          </w:tcPr>
          <w:p w:rsidR="00986222" w:rsidRPr="00C46E51" w:rsidRDefault="00986222" w:rsidP="00D47CB1"/>
        </w:tc>
        <w:tc>
          <w:tcPr>
            <w:tcW w:w="2767" w:type="dxa"/>
          </w:tcPr>
          <w:p w:rsidR="00986222" w:rsidRPr="00C46E51" w:rsidRDefault="00986222" w:rsidP="00296C8E">
            <w:r w:rsidRPr="00C46E51">
              <w:t>Significant factual detail.</w:t>
            </w:r>
          </w:p>
          <w:p w:rsidR="00986222" w:rsidRPr="00C46E51" w:rsidRDefault="00986222" w:rsidP="00296C8E"/>
        </w:tc>
        <w:tc>
          <w:tcPr>
            <w:tcW w:w="2693" w:type="dxa"/>
          </w:tcPr>
          <w:p w:rsidR="00986222" w:rsidRPr="00C46E51" w:rsidRDefault="00986222" w:rsidP="00296C8E">
            <w:r w:rsidRPr="00C46E51">
              <w:t>Some factual detail.</w:t>
            </w:r>
          </w:p>
          <w:p w:rsidR="00986222" w:rsidRPr="00C46E51" w:rsidRDefault="00986222" w:rsidP="00296C8E"/>
        </w:tc>
        <w:tc>
          <w:tcPr>
            <w:tcW w:w="2835" w:type="dxa"/>
          </w:tcPr>
          <w:p w:rsidR="00986222" w:rsidRPr="00C46E51" w:rsidRDefault="00986222" w:rsidP="00AE38C8">
            <w:r w:rsidRPr="00C46E51">
              <w:t>Few factual details</w:t>
            </w:r>
          </w:p>
        </w:tc>
        <w:tc>
          <w:tcPr>
            <w:tcW w:w="2977" w:type="dxa"/>
          </w:tcPr>
          <w:p w:rsidR="00986222" w:rsidRPr="00C46E51" w:rsidRDefault="00986222" w:rsidP="00296C8E">
            <w:r w:rsidRPr="00C46E51">
              <w:t>Few factual details</w:t>
            </w:r>
          </w:p>
        </w:tc>
        <w:tc>
          <w:tcPr>
            <w:tcW w:w="2814" w:type="dxa"/>
          </w:tcPr>
          <w:p w:rsidR="00986222" w:rsidRPr="00C46E51" w:rsidRDefault="00503A8D" w:rsidP="00296C8E">
            <w:r w:rsidRPr="00C46E51">
              <w:t xml:space="preserve">Omitted </w:t>
            </w:r>
            <w:r w:rsidR="00986222" w:rsidRPr="00C46E51">
              <w:t>factual details</w:t>
            </w:r>
          </w:p>
        </w:tc>
      </w:tr>
      <w:tr w:rsidR="00986222" w:rsidRPr="00C46E51" w:rsidTr="003C2E01">
        <w:trPr>
          <w:trHeight w:val="390"/>
        </w:trPr>
        <w:tc>
          <w:tcPr>
            <w:tcW w:w="1486" w:type="dxa"/>
            <w:vMerge/>
            <w:shd w:val="clear" w:color="auto" w:fill="D9D9D9" w:themeFill="background1" w:themeFillShade="D9"/>
          </w:tcPr>
          <w:p w:rsidR="00986222" w:rsidRPr="00C46E51" w:rsidRDefault="00986222" w:rsidP="00D47CB1"/>
        </w:tc>
        <w:tc>
          <w:tcPr>
            <w:tcW w:w="2767" w:type="dxa"/>
          </w:tcPr>
          <w:p w:rsidR="00986222" w:rsidRPr="00C46E51" w:rsidRDefault="00986222" w:rsidP="00296C8E">
            <w:r w:rsidRPr="00C46E51">
              <w:t>Extensive bibliography</w:t>
            </w:r>
          </w:p>
        </w:tc>
        <w:tc>
          <w:tcPr>
            <w:tcW w:w="2693" w:type="dxa"/>
          </w:tcPr>
          <w:p w:rsidR="00986222" w:rsidRPr="00C46E51" w:rsidRDefault="00986222" w:rsidP="00296C8E">
            <w:r w:rsidRPr="00C46E51">
              <w:t>bibliography</w:t>
            </w:r>
          </w:p>
        </w:tc>
        <w:tc>
          <w:tcPr>
            <w:tcW w:w="2835" w:type="dxa"/>
          </w:tcPr>
          <w:p w:rsidR="00986222" w:rsidRPr="00C46E51" w:rsidRDefault="00986222" w:rsidP="00AE38C8">
            <w:r w:rsidRPr="00C46E51">
              <w:t>May not contain appropriate bibliography</w:t>
            </w:r>
          </w:p>
        </w:tc>
        <w:tc>
          <w:tcPr>
            <w:tcW w:w="2977" w:type="dxa"/>
          </w:tcPr>
          <w:p w:rsidR="00986222" w:rsidRPr="00C46E51" w:rsidRDefault="00986222" w:rsidP="00296C8E">
            <w:r w:rsidRPr="00C46E51">
              <w:t>May not contain appropriate bibliography</w:t>
            </w:r>
          </w:p>
        </w:tc>
        <w:tc>
          <w:tcPr>
            <w:tcW w:w="2814" w:type="dxa"/>
          </w:tcPr>
          <w:p w:rsidR="00986222" w:rsidRPr="00C46E51" w:rsidRDefault="00986222" w:rsidP="00296C8E">
            <w:r w:rsidRPr="00C46E51">
              <w:t>May not contain appropriate bibliography</w:t>
            </w:r>
          </w:p>
        </w:tc>
      </w:tr>
    </w:tbl>
    <w:p w:rsidR="008D4DDC" w:rsidRPr="00C46E51" w:rsidRDefault="008D4DDC" w:rsidP="00C30648">
      <w:pPr>
        <w:tabs>
          <w:tab w:val="left" w:pos="8055"/>
        </w:tabs>
      </w:pPr>
    </w:p>
    <w:sectPr w:rsidR="008D4DDC" w:rsidRPr="00C46E51" w:rsidSect="009E0707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C8" w:rsidRPr="00C30648" w:rsidRDefault="00AE38C8" w:rsidP="00AE38C8">
      <w:pPr>
        <w:spacing w:after="0" w:line="240" w:lineRule="auto"/>
        <w:rPr>
          <w:sz w:val="19"/>
          <w:szCs w:val="19"/>
        </w:rPr>
      </w:pPr>
      <w:r w:rsidRPr="00C30648">
        <w:rPr>
          <w:sz w:val="19"/>
          <w:szCs w:val="19"/>
        </w:rPr>
        <w:separator/>
      </w:r>
    </w:p>
  </w:endnote>
  <w:endnote w:type="continuationSeparator" w:id="0">
    <w:p w:rsidR="00AE38C8" w:rsidRPr="00C30648" w:rsidRDefault="00AE38C8" w:rsidP="00AE38C8">
      <w:pPr>
        <w:spacing w:after="0" w:line="240" w:lineRule="auto"/>
        <w:rPr>
          <w:sz w:val="19"/>
          <w:szCs w:val="19"/>
        </w:rPr>
      </w:pPr>
      <w:r w:rsidRPr="00C30648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C8" w:rsidRPr="00C30648" w:rsidRDefault="00AE38C8" w:rsidP="00AE38C8">
      <w:pPr>
        <w:spacing w:after="0" w:line="240" w:lineRule="auto"/>
        <w:rPr>
          <w:sz w:val="19"/>
          <w:szCs w:val="19"/>
        </w:rPr>
      </w:pPr>
      <w:r w:rsidRPr="00C30648">
        <w:rPr>
          <w:sz w:val="19"/>
          <w:szCs w:val="19"/>
        </w:rPr>
        <w:separator/>
      </w:r>
    </w:p>
  </w:footnote>
  <w:footnote w:type="continuationSeparator" w:id="0">
    <w:p w:rsidR="00AE38C8" w:rsidRPr="00C30648" w:rsidRDefault="00AE38C8" w:rsidP="00AE38C8">
      <w:pPr>
        <w:spacing w:after="0" w:line="240" w:lineRule="auto"/>
        <w:rPr>
          <w:sz w:val="19"/>
          <w:szCs w:val="19"/>
        </w:rPr>
      </w:pPr>
      <w:r w:rsidRPr="00C30648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CB1"/>
    <w:rsid w:val="000B5E96"/>
    <w:rsid w:val="002D2A66"/>
    <w:rsid w:val="003C2E01"/>
    <w:rsid w:val="00420101"/>
    <w:rsid w:val="004F0EE9"/>
    <w:rsid w:val="00503A8D"/>
    <w:rsid w:val="00583D63"/>
    <w:rsid w:val="00765C02"/>
    <w:rsid w:val="008D4DDC"/>
    <w:rsid w:val="00965DA7"/>
    <w:rsid w:val="00986222"/>
    <w:rsid w:val="009E0707"/>
    <w:rsid w:val="00AE38C8"/>
    <w:rsid w:val="00B13BCA"/>
    <w:rsid w:val="00C30648"/>
    <w:rsid w:val="00C46E51"/>
    <w:rsid w:val="00C95AD3"/>
    <w:rsid w:val="00CD69E3"/>
    <w:rsid w:val="00D47CB1"/>
    <w:rsid w:val="00E3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D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D47C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47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3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8C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E3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8C8"/>
    <w:rPr>
      <w:lang w:val="en-GB"/>
    </w:rPr>
  </w:style>
  <w:style w:type="table" w:styleId="LightShading-Accent1">
    <w:name w:val="Light Shading Accent 1"/>
    <w:basedOn w:val="TableNormal"/>
    <w:uiPriority w:val="60"/>
    <w:rsid w:val="00583D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6496D2A-0030-40D8-9EB3-75473A22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557BA8D1</Template>
  <TotalTime>94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murray</dc:creator>
  <cp:keywords/>
  <dc:description/>
  <cp:lastModifiedBy>Murray, Miss. S</cp:lastModifiedBy>
  <cp:revision>3</cp:revision>
  <dcterms:created xsi:type="dcterms:W3CDTF">2011-02-18T08:08:00Z</dcterms:created>
  <dcterms:modified xsi:type="dcterms:W3CDTF">2013-05-07T14:42:00Z</dcterms:modified>
</cp:coreProperties>
</file>